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81" w:rsidRDefault="0067408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36416" cy="4285753"/>
            <wp:effectExtent l="0" t="0" r="0" b="0"/>
            <wp:docPr id="4" name="Рисунок 4" descr="5 &amp;pcy;&amp;rcy;&amp;ocy;&amp;vcy;&amp;ocy;&amp;kcy;&amp;acy;&amp;tscy;&amp;icy;&amp;jcy;, &amp;kcy;&amp;ocy;&amp;tcy;&amp;ocy;&amp;rcy;&amp;ycy;&amp;iecy; &amp;pcy;&amp;rcy;&amp;icy;&amp;vcy;&amp;iecy;&amp;lcy;&amp;icy; &amp;kcy; &amp;vcy;&amp;ocy;&amp;jcy;&amp;ncy;&amp;iecy; - &amp;Ecy;&amp;tcy;&amp;ocy; &amp;icy;&amp;ncy;&amp;tcy;&amp;iecy;&amp;rcy;&amp;iecy;&amp;scy;&amp;ncy;&amp;ocy; - &amp;Scy;&amp;vcy;&amp;ocy;&amp;bcy;&amp;ocy;&amp;dcy;&amp;ncy;&amp;acy;&amp;yacy; &amp;Pcy;&amp;rcy;&amp;iecy;&amp;scy;&amp;scy;&amp;acy; - svpress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 &amp;pcy;&amp;rcy;&amp;ocy;&amp;vcy;&amp;ocy;&amp;kcy;&amp;acy;&amp;tscy;&amp;icy;&amp;jcy;, &amp;kcy;&amp;ocy;&amp;tcy;&amp;ocy;&amp;rcy;&amp;ycy;&amp;iecy; &amp;pcy;&amp;rcy;&amp;icy;&amp;vcy;&amp;iecy;&amp;lcy;&amp;icy; &amp;kcy; &amp;vcy;&amp;ocy;&amp;jcy;&amp;ncy;&amp;iecy; - &amp;Ecy;&amp;tcy;&amp;ocy; &amp;icy;&amp;ncy;&amp;tcy;&amp;iecy;&amp;rcy;&amp;iecy;&amp;scy;&amp;ncy;&amp;ocy; - &amp;Scy;&amp;vcy;&amp;ocy;&amp;bcy;&amp;ocy;&amp;dcy;&amp;ncy;&amp;acy;&amp;yacy; &amp;Pcy;&amp;rcy;&amp;iecy;&amp;scy;&amp;scy;&amp;acy; - svpressa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E0" w:rsidRDefault="00B314E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74081" w:rsidRDefault="00674081">
      <w:pP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4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</w:t>
      </w:r>
      <w:r w:rsidRPr="0067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7408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74081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Что послужило поводом к началу Первой мировой войны?</w:t>
      </w:r>
    </w:p>
    <w:p w:rsidR="00674081" w:rsidRDefault="00674081" w:rsidP="00EF36A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40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</w:t>
      </w:r>
      <w:r w:rsidR="00EF36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14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7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Поводом для начала Первой мировой войны послужило убийство насл</w:t>
      </w:r>
      <w:r w:rsidR="00EF36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едника престола Австро-Венгрии,</w:t>
      </w:r>
      <w:r w:rsidRPr="0067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36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 _ _ _ _ _   _ _ _ _ _ _ _ _ _ _  </w:t>
      </w:r>
      <w:r w:rsidRPr="0067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городе Сараево 15/28 июня 1914 года.</w:t>
      </w:r>
    </w:p>
    <w:p w:rsidR="005D2043" w:rsidRDefault="005D20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2043" w:rsidRDefault="005D20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3ED" w:rsidRDefault="002D53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3ED" w:rsidRDefault="002D53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3ED" w:rsidRDefault="002D53ED">
      <w:pP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864916" cy="5427843"/>
            <wp:effectExtent l="19050" t="0" r="2484" b="0"/>
            <wp:docPr id="7" name="Рисунок 7" descr="Фотографии, картинки, карты первой мировой войны (5000 фото) (1 часть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графии, картинки, карты первой мировой войны (5000 фото) (1 часть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302" cy="543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3ED" w:rsidRDefault="002D53ED">
      <w:pP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2043" w:rsidRDefault="005D2043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D2043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Вопрос: </w:t>
      </w:r>
      <w:r w:rsidRPr="005D2043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Сколько госуда</w:t>
      </w:r>
      <w:proofErr w:type="gramStart"/>
      <w:r w:rsidRPr="005D2043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рств пр</w:t>
      </w:r>
      <w:proofErr w:type="gramEnd"/>
      <w:r w:rsidRPr="005D2043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иняло участие в Первой мировой войне?</w:t>
      </w:r>
    </w:p>
    <w:p w:rsidR="005D2043" w:rsidRDefault="005D20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204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D20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0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_</w:t>
      </w:r>
      <w:r w:rsidRPr="005D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стран.</w:t>
      </w:r>
    </w:p>
    <w:p w:rsidR="004E16EB" w:rsidRDefault="004E16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16EB" w:rsidRDefault="004E16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16EB" w:rsidRDefault="004E16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5C27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5C27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16EB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35414" cy="4802588"/>
            <wp:effectExtent l="0" t="0" r="0" b="0"/>
            <wp:docPr id="10" name="Рисунок 10" descr="Топ 10 лучших танков мира Флуд Русский па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оп 10 лучших танков мира Флуд Русский пар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C27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16EB" w:rsidRDefault="004E16EB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4E16EB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E16E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Название реки, где впервые во время Первой мировой войны были применены танки.</w:t>
      </w:r>
    </w:p>
    <w:p w:rsidR="004E16EB" w:rsidRDefault="004E16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16E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E16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0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_ _ _   _ _ _ _ _</w:t>
      </w:r>
    </w:p>
    <w:p w:rsidR="00AB5C27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5C27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5C27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5C27" w:rsidRDefault="00AB5C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4B1D" w:rsidRDefault="00964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4B1D" w:rsidRDefault="00964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5C27" w:rsidRDefault="00964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28526" cy="4428876"/>
            <wp:effectExtent l="0" t="0" r="0" b="0"/>
            <wp:docPr id="13" name="Рисунок 13" descr="Доктор Габер - убийца и добродетель в одном лице Восточный акц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ктор Габер - убийца и добродетель в одном лице Восточный акцен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B1D" w:rsidRDefault="00964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4B1D" w:rsidRDefault="00964B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34B8" w:rsidRDefault="007134B8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7134B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134B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34B8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Какая страна, где и в каком году впервые в ходе Первой мировой войны использовала химические отравляющие вещества?</w:t>
      </w:r>
    </w:p>
    <w:p w:rsidR="00AB5C27" w:rsidRDefault="007134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B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134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Ответ: </w:t>
      </w:r>
      <w:r w:rsidRPr="0071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смертельный газ (хлор) был использован немецкими военными в битве при </w:t>
      </w:r>
      <w:r w:rsidR="00B92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_ _ _</w:t>
      </w:r>
      <w:r w:rsidRPr="0071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(22 апреля – 25 мая 1915 года).</w:t>
      </w:r>
    </w:p>
    <w:p w:rsidR="00844C77" w:rsidRDefault="00844C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4C77" w:rsidRDefault="00844C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4C77" w:rsidRDefault="00844C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4C77" w:rsidRDefault="00844C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9A5" w:rsidRDefault="001119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9A5" w:rsidRDefault="001119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9A5" w:rsidRDefault="001119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36399" cy="4707172"/>
            <wp:effectExtent l="0" t="0" r="0" b="0"/>
            <wp:docPr id="16" name="Рисунок 16" descr="Вве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вед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9A5" w:rsidRDefault="001119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9A5" w:rsidRDefault="001119A5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1119A5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1119A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Фамилия русского учёного, который изобрёл первый в мире фильтрующий угольный противогаз.</w:t>
      </w:r>
    </w:p>
    <w:p w:rsidR="00844C77" w:rsidRDefault="001119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19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119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1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7D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_ _ _ _ _ _ _ _</w:t>
      </w:r>
      <w:r w:rsidRPr="00111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(1915 год).</w:t>
      </w:r>
    </w:p>
    <w:p w:rsidR="00F404E3" w:rsidRDefault="00F404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04E3" w:rsidRDefault="00F404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04E3" w:rsidRDefault="00F404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04E3" w:rsidRDefault="00F404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1FBC" w:rsidRDefault="008A1F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1FBC" w:rsidRDefault="008A1F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1FBC" w:rsidRDefault="008A1F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39681" cy="5557962"/>
            <wp:effectExtent l="19050" t="0" r="3919" b="0"/>
            <wp:docPr id="19" name="Рисунок 19" descr="Verdun photo - John Glines photos at pbas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erdun photo - John Glines photos at pbase.co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FBC" w:rsidRDefault="008A1F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04E3" w:rsidRDefault="00F404E3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F404E3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F404E3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Где происходило одно из самых крупных и продолжительных сражений Первой мировой войны, стоившее воюющим сторонам огромных жертв – до 1 миллиона человек. </w:t>
      </w:r>
    </w:p>
    <w:p w:rsidR="00F404E3" w:rsidRDefault="00F404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04E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404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40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Битва при </w:t>
      </w:r>
      <w:r w:rsidR="00192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_ _ _ _ _ _</w:t>
      </w:r>
      <w:r w:rsidRPr="00F404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совокупность боевых действий немецких и французских войск во время Первой мировой войны на Западном фронте, проводившихся с 21 февраля по 18 декабря 1916 года. </w:t>
      </w:r>
      <w:proofErr w:type="gramEnd"/>
    </w:p>
    <w:p w:rsidR="00F3574A" w:rsidRDefault="00F357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037C" w:rsidRDefault="007803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037C" w:rsidRDefault="007803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4A" w:rsidRDefault="007803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37240" cy="6225871"/>
            <wp:effectExtent l="19050" t="0" r="6360" b="0"/>
            <wp:docPr id="22" name="Рисунок 22" descr="СТО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ТО ЛЕ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2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7C" w:rsidRDefault="007803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4A" w:rsidRDefault="00F3574A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F3574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F3574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Город, в котором в 1913 году был построен первый тяжёлый четырёхмоторный самолёт «Русский витязь».</w:t>
      </w:r>
    </w:p>
    <w:p w:rsidR="00F3574A" w:rsidRDefault="00F357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74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357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2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_ _ _ _ _  -  _ _ _ _ _ _ _ _ _</w:t>
      </w:r>
    </w:p>
    <w:p w:rsidR="001E493B" w:rsidRDefault="001E49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493B" w:rsidRDefault="001E49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493B" w:rsidRDefault="001E49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493B" w:rsidRDefault="001E49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493B" w:rsidRDefault="001E493B">
      <w:pP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1254" cy="4898004"/>
            <wp:effectExtent l="19050" t="0" r="2346" b="0"/>
            <wp:docPr id="25" name="Рисунок 25" descr="История России (владелец PavelCV) Информационный центр Aftersh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стория России (владелец PavelCV) Информационный центр Aftershock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93B" w:rsidRDefault="001E493B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1E493B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1E493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Как называлась одна из операций Первой мировой войны, названная не по месту действия, а по фамилии полководца. К чему она привела?</w:t>
      </w:r>
    </w:p>
    <w:p w:rsidR="001E493B" w:rsidRDefault="001E49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49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E49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1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_ _ _ _ _ _ _ _ _ _ _ _ _ </w:t>
      </w:r>
      <w:r w:rsidRPr="001E4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прорыва – единственной операции Первой мировой войны, названной не по месту действия, а по фамилии полководца – Юго-Западный фронт нанёс сокрушительное поражение австро-венгерской армии. Русские войска продвинулись от 80 до 120 км вглубь территории противника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1339" w:rsidRDefault="000713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339" w:rsidRDefault="000713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339" w:rsidRDefault="000713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339" w:rsidRDefault="000713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ED" w:rsidRDefault="00AC1C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ED" w:rsidRDefault="00AC1C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339" w:rsidRDefault="00AC1CED" w:rsidP="00382F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4253865" cy="6193790"/>
            <wp:effectExtent l="19050" t="0" r="0" b="0"/>
            <wp:docPr id="28" name="Рисунок 28" descr="Новини на Gazeta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Новини на Gazeta.u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619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339" w:rsidRDefault="00071339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07133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071339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Фамилия русского лётчика, разработавшего фигуру высшего пилотажа «мёртвая петля»</w:t>
      </w:r>
      <w:r w:rsidR="00EF7A7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и совершившего первый в истории авиации таран.</w:t>
      </w:r>
    </w:p>
    <w:p w:rsidR="00071339" w:rsidRDefault="000713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133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713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1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 _ _ _ _ _ _ _</w:t>
      </w:r>
    </w:p>
    <w:p w:rsidR="000534EF" w:rsidRDefault="000534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34EF" w:rsidRDefault="000534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34EF" w:rsidRDefault="000534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34EF" w:rsidRDefault="000534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3962099"/>
            <wp:effectExtent l="19050" t="0" r="3175" b="0"/>
            <wp:docPr id="31" name="Рисунок 31" descr="Anton von Werner Picture Gallery - Photo Gallery -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nton von Werner Picture Gallery - Photo Gallery - Image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4EF" w:rsidRDefault="000534EF">
      <w:pP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0534EF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Вопрос: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0534E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Как назывался итоговый документ Парижской мирной конференции, завершавший Первую мировую войну, дата его подписания?</w:t>
      </w:r>
    </w:p>
    <w:p w:rsidR="000534EF" w:rsidRDefault="000534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34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34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3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_ _ _ _ _ _ _ _ _ _</w:t>
      </w:r>
      <w:r w:rsidRPr="000534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мирный договор, 28 июня 1919 года.</w:t>
      </w:r>
    </w:p>
    <w:p w:rsidR="00D93048" w:rsidRDefault="00D930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3048" w:rsidRPr="00382F8F" w:rsidRDefault="00D93048">
      <w:pPr>
        <w:rPr>
          <w:rFonts w:ascii="Times New Roman" w:hAnsi="Times New Roman" w:cs="Times New Roman"/>
          <w:sz w:val="28"/>
          <w:szCs w:val="28"/>
          <w:shd w:val="clear" w:color="auto" w:fill="F2F2F2"/>
        </w:rPr>
      </w:pPr>
      <w:r w:rsidRPr="00D93048">
        <w:rPr>
          <w:rFonts w:ascii="Times New Roman" w:hAnsi="Times New Roman" w:cs="Times New Roman"/>
          <w:b/>
          <w:sz w:val="28"/>
          <w:szCs w:val="28"/>
          <w:shd w:val="clear" w:color="auto" w:fill="F2F2F2"/>
        </w:rPr>
        <w:t>Краткие выводы по итогам Первой мировой войны:</w:t>
      </w:r>
      <w:r w:rsidRPr="00D93048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Условия мирных договоров, которые закрепляли господство в послевоенном мире Западных демократий (Англии и США), не могли не вызвать глубокого кризиса и роста реваншистских настроений в побеждённых странах. Это способствовало приходу к власти в Германии радикально настроенных политических сил (национал-социалистов). Территориальные изменения в Европе (особенно для Германии) провоцировали территориальные споры и стремлению пересмотра границ, что во многом и спровоцировало начало новой крупной войны в Европе, охватившей весь мир.</w:t>
      </w:r>
      <w:r w:rsidRPr="00D93048">
        <w:rPr>
          <w:rFonts w:ascii="Times New Roman" w:hAnsi="Times New Roman" w:cs="Times New Roman"/>
          <w:sz w:val="28"/>
          <w:szCs w:val="28"/>
        </w:rPr>
        <w:br/>
      </w:r>
      <w:r w:rsidRPr="00D93048">
        <w:rPr>
          <w:rFonts w:ascii="Times New Roman" w:hAnsi="Times New Roman" w:cs="Times New Roman"/>
          <w:sz w:val="28"/>
          <w:szCs w:val="28"/>
        </w:rPr>
        <w:br/>
      </w:r>
      <w:r w:rsidRPr="00D93048">
        <w:rPr>
          <w:rFonts w:ascii="Times New Roman" w:hAnsi="Times New Roman" w:cs="Times New Roman"/>
          <w:b/>
          <w:sz w:val="28"/>
          <w:szCs w:val="28"/>
          <w:shd w:val="clear" w:color="auto" w:fill="F2F2F2"/>
        </w:rPr>
        <w:t>Итоги Первой мировой войны для России:</w:t>
      </w:r>
      <w:r w:rsidRPr="00D93048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всего</w:t>
      </w:r>
      <w:r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в</w:t>
      </w:r>
      <w:r w:rsidRPr="00D93048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России за годы войны было мобилизовано около 19 млн. человек. Потери составили – более 9 млн. человек (совокупно убитыми, ранеными, попавшими в плен).</w:t>
      </w:r>
      <w:r w:rsidRPr="00D968F3">
        <w:rPr>
          <w:rFonts w:ascii="Times New Roman" w:hAnsi="Times New Roman" w:cs="Times New Roman"/>
          <w:b/>
          <w:sz w:val="28"/>
          <w:szCs w:val="28"/>
        </w:rPr>
        <w:br/>
      </w:r>
    </w:p>
    <w:sectPr w:rsidR="00D93048" w:rsidRPr="00382F8F" w:rsidSect="00C9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E8"/>
    <w:rsid w:val="000534EF"/>
    <w:rsid w:val="00071339"/>
    <w:rsid w:val="000F0496"/>
    <w:rsid w:val="001119A5"/>
    <w:rsid w:val="001148DD"/>
    <w:rsid w:val="00192016"/>
    <w:rsid w:val="001E493B"/>
    <w:rsid w:val="00201812"/>
    <w:rsid w:val="002A0F84"/>
    <w:rsid w:val="002B5650"/>
    <w:rsid w:val="002D53ED"/>
    <w:rsid w:val="00382F8F"/>
    <w:rsid w:val="004E16EB"/>
    <w:rsid w:val="005D2043"/>
    <w:rsid w:val="00627DE4"/>
    <w:rsid w:val="00674081"/>
    <w:rsid w:val="007134B8"/>
    <w:rsid w:val="0078037C"/>
    <w:rsid w:val="00844C77"/>
    <w:rsid w:val="008A1FBC"/>
    <w:rsid w:val="00964B1D"/>
    <w:rsid w:val="00991653"/>
    <w:rsid w:val="00A030B8"/>
    <w:rsid w:val="00AB5C27"/>
    <w:rsid w:val="00AC1CED"/>
    <w:rsid w:val="00B314E0"/>
    <w:rsid w:val="00B92454"/>
    <w:rsid w:val="00C133AB"/>
    <w:rsid w:val="00C321E8"/>
    <w:rsid w:val="00C5744E"/>
    <w:rsid w:val="00C90416"/>
    <w:rsid w:val="00CE6A58"/>
    <w:rsid w:val="00CF2D60"/>
    <w:rsid w:val="00D93048"/>
    <w:rsid w:val="00D968F3"/>
    <w:rsid w:val="00E46C70"/>
    <w:rsid w:val="00EF36A6"/>
    <w:rsid w:val="00EF7A76"/>
    <w:rsid w:val="00F3574A"/>
    <w:rsid w:val="00F4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A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46C70"/>
  </w:style>
  <w:style w:type="character" w:styleId="a6">
    <w:name w:val="Strong"/>
    <w:basedOn w:val="a0"/>
    <w:uiPriority w:val="22"/>
    <w:qFormat/>
    <w:rsid w:val="00674081"/>
    <w:rPr>
      <w:b/>
      <w:bCs/>
    </w:rPr>
  </w:style>
  <w:style w:type="character" w:styleId="a7">
    <w:name w:val="Hyperlink"/>
    <w:basedOn w:val="a0"/>
    <w:uiPriority w:val="99"/>
    <w:semiHidden/>
    <w:unhideWhenUsed/>
    <w:rsid w:val="00D930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A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46C70"/>
  </w:style>
  <w:style w:type="character" w:styleId="a6">
    <w:name w:val="Strong"/>
    <w:basedOn w:val="a0"/>
    <w:uiPriority w:val="22"/>
    <w:qFormat/>
    <w:rsid w:val="00674081"/>
    <w:rPr>
      <w:b/>
      <w:bCs/>
    </w:rPr>
  </w:style>
  <w:style w:type="character" w:styleId="a7">
    <w:name w:val="Hyperlink"/>
    <w:basedOn w:val="a0"/>
    <w:uiPriority w:val="99"/>
    <w:semiHidden/>
    <w:unhideWhenUsed/>
    <w:rsid w:val="00D93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user</cp:lastModifiedBy>
  <cp:revision>2</cp:revision>
  <dcterms:created xsi:type="dcterms:W3CDTF">2014-11-10T17:28:00Z</dcterms:created>
  <dcterms:modified xsi:type="dcterms:W3CDTF">2014-11-10T17:28:00Z</dcterms:modified>
</cp:coreProperties>
</file>